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rPr>
          <w:sz w:val="36"/>
          <w:szCs w:val="36"/>
        </w:rPr>
      </w:pPr>
      <w:r w:rsidDel="00000000" w:rsidR="00000000" w:rsidRPr="00000000">
        <w:rPr>
          <w:b w:val="1"/>
          <w:sz w:val="36"/>
          <w:szCs w:val="36"/>
          <w:rtl w:val="0"/>
        </w:rPr>
        <w:t xml:space="preserve">Job Vacancy: </w:t>
      </w:r>
      <w:r w:rsidDel="00000000" w:rsidR="00000000" w:rsidRPr="00000000">
        <w:rPr>
          <w:sz w:val="36"/>
          <w:szCs w:val="36"/>
          <w:rtl w:val="0"/>
        </w:rPr>
        <w:t xml:space="preserve">Producer</w:t>
      </w:r>
    </w:p>
    <w:p w:rsidR="00000000" w:rsidDel="00000000" w:rsidP="00000000" w:rsidRDefault="00000000" w:rsidRPr="00000000" w14:paraId="00000002">
      <w:pPr>
        <w:numPr>
          <w:ilvl w:val="0"/>
          <w:numId w:val="31"/>
        </w:numPr>
        <w:spacing w:after="0" w:afterAutospacing="0" w:before="240" w:line="360" w:lineRule="auto"/>
        <w:ind w:left="720" w:hanging="360"/>
        <w:rPr>
          <w:sz w:val="32"/>
          <w:szCs w:val="32"/>
          <w:u w:val="none"/>
        </w:rPr>
      </w:pPr>
      <w:r w:rsidDel="00000000" w:rsidR="00000000" w:rsidRPr="00000000">
        <w:rPr>
          <w:sz w:val="32"/>
          <w:szCs w:val="32"/>
          <w:rtl w:val="0"/>
        </w:rPr>
        <w:t xml:space="preserve">Full-time</w:t>
      </w:r>
    </w:p>
    <w:p w:rsidR="00000000" w:rsidDel="00000000" w:rsidP="00000000" w:rsidRDefault="00000000" w:rsidRPr="00000000" w14:paraId="00000003">
      <w:pPr>
        <w:numPr>
          <w:ilvl w:val="0"/>
          <w:numId w:val="31"/>
        </w:numPr>
        <w:spacing w:after="0" w:afterAutospacing="0" w:before="0" w:beforeAutospacing="0" w:line="360" w:lineRule="auto"/>
        <w:ind w:left="720" w:hanging="360"/>
        <w:rPr>
          <w:sz w:val="32"/>
          <w:szCs w:val="32"/>
          <w:u w:val="none"/>
        </w:rPr>
      </w:pPr>
      <w:r w:rsidDel="00000000" w:rsidR="00000000" w:rsidRPr="00000000">
        <w:rPr>
          <w:sz w:val="32"/>
          <w:szCs w:val="32"/>
          <w:rtl w:val="0"/>
        </w:rPr>
        <w:t xml:space="preserve">Fixed-term contract to December 2025 with the possibility to extend</w:t>
      </w:r>
    </w:p>
    <w:p w:rsidR="00000000" w:rsidDel="00000000" w:rsidP="00000000" w:rsidRDefault="00000000" w:rsidRPr="00000000" w14:paraId="00000004">
      <w:pPr>
        <w:numPr>
          <w:ilvl w:val="0"/>
          <w:numId w:val="31"/>
        </w:numPr>
        <w:spacing w:after="240" w:before="0" w:beforeAutospacing="0" w:line="360" w:lineRule="auto"/>
        <w:ind w:left="720" w:hanging="360"/>
        <w:rPr>
          <w:sz w:val="32"/>
          <w:szCs w:val="32"/>
          <w:u w:val="none"/>
        </w:rPr>
      </w:pPr>
      <w:r w:rsidDel="00000000" w:rsidR="00000000" w:rsidRPr="00000000">
        <w:rPr>
          <w:sz w:val="32"/>
          <w:szCs w:val="32"/>
          <w:rtl w:val="0"/>
        </w:rPr>
        <w:t xml:space="preserve">£ 33,000 - £35,700 per annum, depending on experience</w:t>
      </w:r>
    </w:p>
    <w:p w:rsidR="00000000" w:rsidDel="00000000" w:rsidP="00000000" w:rsidRDefault="00000000" w:rsidRPr="00000000" w14:paraId="00000005">
      <w:pPr>
        <w:spacing w:after="240" w:before="240" w:line="360" w:lineRule="auto"/>
        <w:rPr>
          <w:sz w:val="32"/>
          <w:szCs w:val="32"/>
        </w:rPr>
      </w:pPr>
      <w:r w:rsidDel="00000000" w:rsidR="00000000" w:rsidRPr="00000000">
        <w:rPr>
          <w:sz w:val="32"/>
          <w:szCs w:val="32"/>
          <w:rtl w:val="0"/>
        </w:rPr>
        <w:t xml:space="preserve">Candoco Dance Company is a world-leading dance company of disabled and non-disabled dancers. We celebrate different ways of making art.</w:t>
      </w:r>
    </w:p>
    <w:p w:rsidR="00000000" w:rsidDel="00000000" w:rsidP="00000000" w:rsidRDefault="00000000" w:rsidRPr="00000000" w14:paraId="00000006">
      <w:pPr>
        <w:spacing w:after="240" w:before="240" w:line="360" w:lineRule="auto"/>
        <w:rPr>
          <w:sz w:val="32"/>
          <w:szCs w:val="32"/>
        </w:rPr>
      </w:pPr>
      <w:r w:rsidDel="00000000" w:rsidR="00000000" w:rsidRPr="00000000">
        <w:rPr>
          <w:sz w:val="32"/>
          <w:szCs w:val="32"/>
          <w:rtl w:val="0"/>
        </w:rPr>
        <w:t xml:space="preserve">In Autumn 2024 we are creating a new full-length work with Dan Daw Creative Projects. Choreographed by Dan Daw, co-directed with Stef O’Driscoll.</w:t>
      </w:r>
    </w:p>
    <w:p w:rsidR="00000000" w:rsidDel="00000000" w:rsidP="00000000" w:rsidRDefault="00000000" w:rsidRPr="00000000" w14:paraId="00000007">
      <w:pPr>
        <w:spacing w:after="240" w:before="240" w:line="360" w:lineRule="auto"/>
        <w:rPr>
          <w:sz w:val="32"/>
          <w:szCs w:val="32"/>
        </w:rPr>
      </w:pPr>
      <w:r w:rsidDel="00000000" w:rsidR="00000000" w:rsidRPr="00000000">
        <w:rPr>
          <w:sz w:val="32"/>
          <w:szCs w:val="32"/>
          <w:rtl w:val="0"/>
        </w:rPr>
        <w:t xml:space="preserve">The work will premiere in 2025. We are excited about the opportunity to collaborate with a former Candoco company dancer, honouring both our new Company vision as well as our rich history.</w:t>
      </w:r>
    </w:p>
    <w:p w:rsidR="00000000" w:rsidDel="00000000" w:rsidP="00000000" w:rsidRDefault="00000000" w:rsidRPr="00000000" w14:paraId="00000008">
      <w:pPr>
        <w:spacing w:after="240" w:before="240" w:line="360" w:lineRule="auto"/>
        <w:rPr>
          <w:sz w:val="32"/>
          <w:szCs w:val="32"/>
        </w:rPr>
      </w:pPr>
      <w:r w:rsidDel="00000000" w:rsidR="00000000" w:rsidRPr="00000000">
        <w:rPr>
          <w:sz w:val="32"/>
          <w:szCs w:val="32"/>
          <w:rtl w:val="0"/>
        </w:rPr>
        <w:t xml:space="preserve">Candoco is made by the people we work with. We want to work with people with different experiences, skills and stories.</w:t>
      </w:r>
    </w:p>
    <w:p w:rsidR="00000000" w:rsidDel="00000000" w:rsidP="00000000" w:rsidRDefault="00000000" w:rsidRPr="00000000" w14:paraId="00000009">
      <w:pPr>
        <w:spacing w:after="240" w:before="240" w:line="360" w:lineRule="auto"/>
        <w:rPr>
          <w:sz w:val="32"/>
          <w:szCs w:val="32"/>
        </w:rPr>
      </w:pPr>
      <w:r w:rsidDel="00000000" w:rsidR="00000000" w:rsidRPr="00000000">
        <w:rPr>
          <w:sz w:val="32"/>
          <w:szCs w:val="32"/>
          <w:rtl w:val="0"/>
        </w:rPr>
        <w:t xml:space="preserve">The person specification in this job description will give you an overview of what we need, but do not worry if there are some areas you do not have as much experience in.</w:t>
      </w:r>
    </w:p>
    <w:p w:rsidR="00000000" w:rsidDel="00000000" w:rsidP="00000000" w:rsidRDefault="00000000" w:rsidRPr="00000000" w14:paraId="0000000A">
      <w:pPr>
        <w:spacing w:after="240" w:before="240" w:line="360" w:lineRule="auto"/>
        <w:rPr>
          <w:sz w:val="32"/>
          <w:szCs w:val="32"/>
        </w:rPr>
      </w:pPr>
      <w:r w:rsidDel="00000000" w:rsidR="00000000" w:rsidRPr="00000000">
        <w:rPr>
          <w:sz w:val="32"/>
          <w:szCs w:val="32"/>
          <w:rtl w:val="0"/>
        </w:rPr>
        <w:t xml:space="preserve">The most important thing we need to know is how you want to make a positive change in our team and help in our journey to continue increasing the view of what dance is and who can do it.</w:t>
      </w:r>
    </w:p>
    <w:p w:rsidR="00000000" w:rsidDel="00000000" w:rsidP="00000000" w:rsidRDefault="00000000" w:rsidRPr="00000000" w14:paraId="0000000B">
      <w:pPr>
        <w:spacing w:after="240" w:before="240" w:line="360" w:lineRule="auto"/>
        <w:rPr>
          <w:sz w:val="32"/>
          <w:szCs w:val="32"/>
        </w:rPr>
      </w:pPr>
      <w:r w:rsidDel="00000000" w:rsidR="00000000" w:rsidRPr="00000000">
        <w:rPr>
          <w:sz w:val="32"/>
          <w:szCs w:val="32"/>
          <w:rtl w:val="0"/>
        </w:rPr>
        <w:t xml:space="preserve">Candoco is an equal opportunities employer. This means we welcome applications from all areas of the community. We encourage D/deaf, disabled and neurodivergent people to apply, as well as anyone who has experienced discrimination throughout their life.</w:t>
      </w:r>
    </w:p>
    <w:p w:rsidR="00000000" w:rsidDel="00000000" w:rsidP="00000000" w:rsidRDefault="00000000" w:rsidRPr="00000000" w14:paraId="0000000C">
      <w:pPr>
        <w:spacing w:after="240" w:before="240" w:line="360" w:lineRule="auto"/>
        <w:rPr>
          <w:sz w:val="32"/>
          <w:szCs w:val="32"/>
        </w:rPr>
      </w:pPr>
      <w:r w:rsidDel="00000000" w:rsidR="00000000" w:rsidRPr="00000000">
        <w:rPr>
          <w:sz w:val="32"/>
          <w:szCs w:val="32"/>
          <w:rtl w:val="0"/>
        </w:rPr>
        <w:t xml:space="preserve">We look forward to receiving your application,</w:t>
      </w:r>
    </w:p>
    <w:p w:rsidR="00000000" w:rsidDel="00000000" w:rsidP="00000000" w:rsidRDefault="00000000" w:rsidRPr="00000000" w14:paraId="0000000D">
      <w:pPr>
        <w:spacing w:after="240" w:before="240" w:line="360" w:lineRule="auto"/>
        <w:rPr>
          <w:b w:val="1"/>
          <w:sz w:val="32"/>
          <w:szCs w:val="32"/>
        </w:rPr>
      </w:pPr>
      <w:r w:rsidDel="00000000" w:rsidR="00000000" w:rsidRPr="00000000">
        <w:rPr>
          <w:sz w:val="32"/>
          <w:szCs w:val="32"/>
          <w:rtl w:val="0"/>
        </w:rPr>
        <w:t xml:space="preserve">The Candoco Team</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240" w:before="240" w:line="360" w:lineRule="auto"/>
        <w:rPr>
          <w:sz w:val="34"/>
          <w:szCs w:val="34"/>
        </w:rPr>
      </w:pPr>
      <w:r w:rsidDel="00000000" w:rsidR="00000000" w:rsidRPr="00000000">
        <w:rPr>
          <w:b w:val="1"/>
          <w:sz w:val="34"/>
          <w:szCs w:val="34"/>
          <w:rtl w:val="0"/>
        </w:rPr>
        <w:t xml:space="preserve">Job Description:</w:t>
      </w:r>
      <w:r w:rsidDel="00000000" w:rsidR="00000000" w:rsidRPr="00000000">
        <w:rPr>
          <w:sz w:val="34"/>
          <w:szCs w:val="34"/>
          <w:rtl w:val="0"/>
        </w:rPr>
        <w:t xml:space="preserve"> Producer</w:t>
      </w:r>
    </w:p>
    <w:p w:rsidR="00000000" w:rsidDel="00000000" w:rsidP="00000000" w:rsidRDefault="00000000" w:rsidRPr="00000000" w14:paraId="0000000F">
      <w:pPr>
        <w:spacing w:after="240" w:before="240" w:line="360" w:lineRule="auto"/>
        <w:rPr>
          <w:b w:val="1"/>
          <w:sz w:val="32"/>
          <w:szCs w:val="32"/>
        </w:rPr>
      </w:pPr>
      <w:r w:rsidDel="00000000" w:rsidR="00000000" w:rsidRPr="00000000">
        <w:rPr>
          <w:b w:val="1"/>
          <w:sz w:val="32"/>
          <w:szCs w:val="32"/>
          <w:rtl w:val="0"/>
        </w:rPr>
        <w:t xml:space="preserve">Reports to</w:t>
      </w:r>
    </w:p>
    <w:p w:rsidR="00000000" w:rsidDel="00000000" w:rsidP="00000000" w:rsidRDefault="00000000" w:rsidRPr="00000000" w14:paraId="00000010">
      <w:pPr>
        <w:spacing w:after="240" w:before="240" w:line="360" w:lineRule="auto"/>
        <w:rPr>
          <w:sz w:val="32"/>
          <w:szCs w:val="32"/>
        </w:rPr>
      </w:pPr>
      <w:r w:rsidDel="00000000" w:rsidR="00000000" w:rsidRPr="00000000">
        <w:rPr>
          <w:sz w:val="32"/>
          <w:szCs w:val="32"/>
          <w:rtl w:val="0"/>
        </w:rPr>
        <w:t xml:space="preserve">Head of Programme</w:t>
      </w:r>
    </w:p>
    <w:p w:rsidR="00000000" w:rsidDel="00000000" w:rsidP="00000000" w:rsidRDefault="00000000" w:rsidRPr="00000000" w14:paraId="00000011">
      <w:pPr>
        <w:spacing w:after="240" w:before="240" w:line="360" w:lineRule="auto"/>
        <w:rPr>
          <w:b w:val="1"/>
          <w:sz w:val="32"/>
          <w:szCs w:val="32"/>
        </w:rPr>
      </w:pPr>
      <w:r w:rsidDel="00000000" w:rsidR="00000000" w:rsidRPr="00000000">
        <w:rPr>
          <w:b w:val="1"/>
          <w:sz w:val="32"/>
          <w:szCs w:val="32"/>
          <w:rtl w:val="0"/>
        </w:rPr>
        <w:t xml:space="preserve">Key working relationships</w:t>
      </w:r>
    </w:p>
    <w:p w:rsidR="00000000" w:rsidDel="00000000" w:rsidP="00000000" w:rsidRDefault="00000000" w:rsidRPr="00000000" w14:paraId="00000012">
      <w:pPr>
        <w:numPr>
          <w:ilvl w:val="0"/>
          <w:numId w:val="20"/>
        </w:numPr>
        <w:spacing w:after="0" w:afterAutospacing="0" w:before="240" w:line="360" w:lineRule="auto"/>
        <w:ind w:left="720" w:hanging="360"/>
        <w:rPr>
          <w:sz w:val="32"/>
          <w:szCs w:val="32"/>
        </w:rPr>
      </w:pPr>
      <w:r w:rsidDel="00000000" w:rsidR="00000000" w:rsidRPr="00000000">
        <w:rPr>
          <w:sz w:val="32"/>
          <w:szCs w:val="32"/>
          <w:rtl w:val="0"/>
        </w:rPr>
        <w:t xml:space="preserve">Artistic Directors</w:t>
      </w:r>
    </w:p>
    <w:p w:rsidR="00000000" w:rsidDel="00000000" w:rsidP="00000000" w:rsidRDefault="00000000" w:rsidRPr="00000000" w14:paraId="00000013">
      <w:pPr>
        <w:numPr>
          <w:ilvl w:val="0"/>
          <w:numId w:val="20"/>
        </w:numPr>
        <w:spacing w:after="0" w:afterAutospacing="0" w:before="0" w:beforeAutospacing="0" w:line="360" w:lineRule="auto"/>
        <w:ind w:left="720" w:hanging="360"/>
        <w:rPr>
          <w:sz w:val="32"/>
          <w:szCs w:val="32"/>
        </w:rPr>
      </w:pPr>
      <w:r w:rsidDel="00000000" w:rsidR="00000000" w:rsidRPr="00000000">
        <w:rPr>
          <w:sz w:val="32"/>
          <w:szCs w:val="32"/>
          <w:rtl w:val="0"/>
        </w:rPr>
        <w:t xml:space="preserve">Production Manager</w:t>
      </w:r>
    </w:p>
    <w:p w:rsidR="00000000" w:rsidDel="00000000" w:rsidP="00000000" w:rsidRDefault="00000000" w:rsidRPr="00000000" w14:paraId="00000014">
      <w:pPr>
        <w:numPr>
          <w:ilvl w:val="0"/>
          <w:numId w:val="20"/>
        </w:numPr>
        <w:spacing w:after="0" w:afterAutospacing="0" w:before="0" w:beforeAutospacing="0" w:line="360" w:lineRule="auto"/>
        <w:ind w:left="720" w:hanging="360"/>
        <w:rPr>
          <w:sz w:val="32"/>
          <w:szCs w:val="32"/>
        </w:rPr>
      </w:pPr>
      <w:r w:rsidDel="00000000" w:rsidR="00000000" w:rsidRPr="00000000">
        <w:rPr>
          <w:sz w:val="32"/>
          <w:szCs w:val="32"/>
          <w:rtl w:val="0"/>
        </w:rPr>
        <w:t xml:space="preserve">Rehearsal Director</w:t>
      </w:r>
    </w:p>
    <w:p w:rsidR="00000000" w:rsidDel="00000000" w:rsidP="00000000" w:rsidRDefault="00000000" w:rsidRPr="00000000" w14:paraId="00000015">
      <w:pPr>
        <w:numPr>
          <w:ilvl w:val="0"/>
          <w:numId w:val="20"/>
        </w:numPr>
        <w:spacing w:after="0" w:afterAutospacing="0" w:before="0" w:beforeAutospacing="0" w:line="360" w:lineRule="auto"/>
        <w:ind w:left="720" w:hanging="360"/>
        <w:rPr>
          <w:sz w:val="32"/>
          <w:szCs w:val="32"/>
        </w:rPr>
      </w:pPr>
      <w:r w:rsidDel="00000000" w:rsidR="00000000" w:rsidRPr="00000000">
        <w:rPr>
          <w:sz w:val="32"/>
          <w:szCs w:val="32"/>
          <w:rtl w:val="0"/>
        </w:rPr>
        <w:t xml:space="preserve">Head of Finance</w:t>
      </w:r>
    </w:p>
    <w:p w:rsidR="00000000" w:rsidDel="00000000" w:rsidP="00000000" w:rsidRDefault="00000000" w:rsidRPr="00000000" w14:paraId="00000016">
      <w:pPr>
        <w:numPr>
          <w:ilvl w:val="0"/>
          <w:numId w:val="20"/>
        </w:numPr>
        <w:spacing w:after="0" w:afterAutospacing="0" w:before="0" w:beforeAutospacing="0" w:line="360" w:lineRule="auto"/>
        <w:ind w:left="720" w:hanging="360"/>
        <w:rPr>
          <w:sz w:val="32"/>
          <w:szCs w:val="32"/>
        </w:rPr>
      </w:pPr>
      <w:r w:rsidDel="00000000" w:rsidR="00000000" w:rsidRPr="00000000">
        <w:rPr>
          <w:sz w:val="32"/>
          <w:szCs w:val="32"/>
          <w:rtl w:val="0"/>
        </w:rPr>
        <w:t xml:space="preserve">Dancers</w:t>
      </w:r>
    </w:p>
    <w:p w:rsidR="00000000" w:rsidDel="00000000" w:rsidP="00000000" w:rsidRDefault="00000000" w:rsidRPr="00000000" w14:paraId="00000017">
      <w:pPr>
        <w:numPr>
          <w:ilvl w:val="0"/>
          <w:numId w:val="20"/>
        </w:numPr>
        <w:spacing w:after="240" w:before="0" w:beforeAutospacing="0" w:line="360" w:lineRule="auto"/>
        <w:ind w:left="720" w:hanging="360"/>
        <w:rPr>
          <w:sz w:val="32"/>
          <w:szCs w:val="32"/>
        </w:rPr>
      </w:pPr>
      <w:r w:rsidDel="00000000" w:rsidR="00000000" w:rsidRPr="00000000">
        <w:rPr>
          <w:sz w:val="32"/>
          <w:szCs w:val="32"/>
          <w:rtl w:val="0"/>
        </w:rPr>
        <w:t xml:space="preserve">Access Coordinator</w:t>
      </w:r>
    </w:p>
    <w:p w:rsidR="00000000" w:rsidDel="00000000" w:rsidP="00000000" w:rsidRDefault="00000000" w:rsidRPr="00000000" w14:paraId="00000018">
      <w:pPr>
        <w:spacing w:after="240" w:before="240" w:line="360" w:lineRule="auto"/>
        <w:rPr>
          <w:b w:val="1"/>
          <w:sz w:val="32"/>
          <w:szCs w:val="32"/>
        </w:rPr>
      </w:pPr>
      <w:r w:rsidDel="00000000" w:rsidR="00000000" w:rsidRPr="00000000">
        <w:rPr>
          <w:b w:val="1"/>
          <w:sz w:val="32"/>
          <w:szCs w:val="32"/>
          <w:rtl w:val="0"/>
        </w:rPr>
        <w:t xml:space="preserve">Overview of the role</w:t>
      </w:r>
    </w:p>
    <w:p w:rsidR="00000000" w:rsidDel="00000000" w:rsidP="00000000" w:rsidRDefault="00000000" w:rsidRPr="00000000" w14:paraId="00000019">
      <w:pPr>
        <w:spacing w:after="240" w:before="240" w:line="360" w:lineRule="auto"/>
        <w:rPr>
          <w:sz w:val="32"/>
          <w:szCs w:val="32"/>
        </w:rPr>
      </w:pPr>
      <w:r w:rsidDel="00000000" w:rsidR="00000000" w:rsidRPr="00000000">
        <w:rPr>
          <w:sz w:val="32"/>
          <w:szCs w:val="32"/>
          <w:rtl w:val="0"/>
        </w:rPr>
        <w:t xml:space="preserve">The Producer is responsible for organising Candoco’s live and digital work. They plan national and international events and tours, and will focus mainly on the new work being made with Dan Daw Creative Projects (DDCP).</w:t>
      </w:r>
    </w:p>
    <w:p w:rsidR="00000000" w:rsidDel="00000000" w:rsidP="00000000" w:rsidRDefault="00000000" w:rsidRPr="00000000" w14:paraId="0000001A">
      <w:pPr>
        <w:spacing w:after="240" w:before="240" w:line="360" w:lineRule="auto"/>
        <w:rPr>
          <w:sz w:val="32"/>
          <w:szCs w:val="32"/>
        </w:rPr>
      </w:pPr>
      <w:r w:rsidDel="00000000" w:rsidR="00000000" w:rsidRPr="00000000">
        <w:rPr>
          <w:sz w:val="32"/>
          <w:szCs w:val="32"/>
          <w:rtl w:val="0"/>
        </w:rPr>
        <w:t xml:space="preserve">The Producer will build strong relationships with venues and festivals, making sure that Candoco reaches its income and reporting targets.</w:t>
      </w:r>
    </w:p>
    <w:p w:rsidR="00000000" w:rsidDel="00000000" w:rsidP="00000000" w:rsidRDefault="00000000" w:rsidRPr="00000000" w14:paraId="0000001B">
      <w:pPr>
        <w:spacing w:after="240" w:before="240" w:line="360"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240" w:before="240" w:line="360" w:lineRule="auto"/>
        <w:rPr>
          <w:b w:val="1"/>
          <w:sz w:val="34"/>
          <w:szCs w:val="34"/>
        </w:rPr>
      </w:pPr>
      <w:r w:rsidDel="00000000" w:rsidR="00000000" w:rsidRPr="00000000">
        <w:rPr>
          <w:b w:val="1"/>
          <w:sz w:val="34"/>
          <w:szCs w:val="34"/>
          <w:rtl w:val="0"/>
        </w:rPr>
        <w:t xml:space="preserve">Key areas of responsibility:</w:t>
      </w:r>
    </w:p>
    <w:p w:rsidR="00000000" w:rsidDel="00000000" w:rsidP="00000000" w:rsidRDefault="00000000" w:rsidRPr="00000000" w14:paraId="0000001D">
      <w:pPr>
        <w:spacing w:after="240" w:before="240" w:line="360" w:lineRule="auto"/>
        <w:rPr>
          <w:b w:val="1"/>
          <w:sz w:val="32"/>
          <w:szCs w:val="32"/>
        </w:rPr>
      </w:pPr>
      <w:r w:rsidDel="00000000" w:rsidR="00000000" w:rsidRPr="00000000">
        <w:rPr>
          <w:b w:val="1"/>
          <w:sz w:val="32"/>
          <w:szCs w:val="32"/>
          <w:rtl w:val="0"/>
        </w:rPr>
        <w:t xml:space="preserve">Commissions and Projects</w:t>
      </w:r>
    </w:p>
    <w:p w:rsidR="00000000" w:rsidDel="00000000" w:rsidP="00000000" w:rsidRDefault="00000000" w:rsidRPr="00000000" w14:paraId="0000001E">
      <w:pPr>
        <w:numPr>
          <w:ilvl w:val="0"/>
          <w:numId w:val="17"/>
        </w:numPr>
        <w:spacing w:after="0" w:afterAutospacing="0" w:before="240" w:line="360" w:lineRule="auto"/>
        <w:ind w:left="720" w:hanging="360"/>
        <w:rPr>
          <w:sz w:val="32"/>
          <w:szCs w:val="32"/>
        </w:rPr>
      </w:pPr>
      <w:r w:rsidDel="00000000" w:rsidR="00000000" w:rsidRPr="00000000">
        <w:rPr>
          <w:sz w:val="32"/>
          <w:szCs w:val="32"/>
          <w:rtl w:val="0"/>
        </w:rPr>
        <w:t xml:space="preserve">Planning and organising. Includes managing budgets, team communication, writing contracts, writing weekly rehearsal and touring schedules, ensuring all processes run smoothly.</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sz w:val="32"/>
          <w:szCs w:val="32"/>
        </w:rPr>
      </w:pPr>
      <w:r w:rsidDel="00000000" w:rsidR="00000000" w:rsidRPr="00000000">
        <w:rPr>
          <w:sz w:val="32"/>
          <w:szCs w:val="32"/>
          <w:rtl w:val="0"/>
        </w:rPr>
        <w:t xml:space="preserve">Act as producer on other projects as directed by the Head of Programme, as needed.</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sz w:val="32"/>
          <w:szCs w:val="32"/>
        </w:rPr>
      </w:pPr>
      <w:r w:rsidDel="00000000" w:rsidR="00000000" w:rsidRPr="00000000">
        <w:rPr>
          <w:sz w:val="32"/>
          <w:szCs w:val="32"/>
          <w:rtl w:val="0"/>
        </w:rPr>
        <w:t xml:space="preserve">Book rehearsal studios.</w:t>
      </w:r>
    </w:p>
    <w:p w:rsidR="00000000" w:rsidDel="00000000" w:rsidP="00000000" w:rsidRDefault="00000000" w:rsidRPr="00000000" w14:paraId="00000021">
      <w:pPr>
        <w:numPr>
          <w:ilvl w:val="0"/>
          <w:numId w:val="21"/>
        </w:numPr>
        <w:spacing w:after="0" w:afterAutospacing="0" w:before="0" w:beforeAutospacing="0" w:line="360" w:lineRule="auto"/>
        <w:ind w:left="720" w:hanging="360"/>
        <w:rPr>
          <w:sz w:val="32"/>
          <w:szCs w:val="32"/>
        </w:rPr>
      </w:pPr>
      <w:r w:rsidDel="00000000" w:rsidR="00000000" w:rsidRPr="00000000">
        <w:rPr>
          <w:sz w:val="32"/>
          <w:szCs w:val="32"/>
          <w:rtl w:val="0"/>
        </w:rPr>
        <w:t xml:space="preserve">Ensure access provisions are in place for all events (including booking sign language interpreters for post-show talks and workshops, timely delivery of resources for audio-describers, transcribing information as needed, etc.).</w:t>
      </w:r>
    </w:p>
    <w:p w:rsidR="00000000" w:rsidDel="00000000" w:rsidP="00000000" w:rsidRDefault="00000000" w:rsidRPr="00000000" w14:paraId="00000022">
      <w:pPr>
        <w:numPr>
          <w:ilvl w:val="0"/>
          <w:numId w:val="27"/>
        </w:numPr>
        <w:spacing w:after="0" w:afterAutospacing="0" w:before="0" w:beforeAutospacing="0" w:line="360" w:lineRule="auto"/>
        <w:ind w:left="720" w:hanging="360"/>
        <w:rPr>
          <w:sz w:val="32"/>
          <w:szCs w:val="32"/>
        </w:rPr>
      </w:pPr>
      <w:r w:rsidDel="00000000" w:rsidR="00000000" w:rsidRPr="00000000">
        <w:rPr>
          <w:sz w:val="32"/>
          <w:szCs w:val="32"/>
          <w:rtl w:val="0"/>
        </w:rPr>
        <w:t xml:space="preserve">Support the Artistic and Programme teams to find artistic opportunities and build relationships with collaborators.</w:t>
      </w:r>
    </w:p>
    <w:p w:rsidR="00000000" w:rsidDel="00000000" w:rsidP="00000000" w:rsidRDefault="00000000" w:rsidRPr="00000000" w14:paraId="00000023">
      <w:pPr>
        <w:numPr>
          <w:ilvl w:val="0"/>
          <w:numId w:val="7"/>
        </w:numPr>
        <w:spacing w:after="240" w:before="0" w:beforeAutospacing="0" w:line="360" w:lineRule="auto"/>
        <w:ind w:left="720" w:hanging="360"/>
        <w:rPr>
          <w:sz w:val="32"/>
          <w:szCs w:val="32"/>
        </w:rPr>
      </w:pPr>
      <w:r w:rsidDel="00000000" w:rsidR="00000000" w:rsidRPr="00000000">
        <w:rPr>
          <w:sz w:val="32"/>
          <w:szCs w:val="32"/>
          <w:rtl w:val="0"/>
        </w:rPr>
        <w:t xml:space="preserve">Maintain the company’s Programme Diary with clear and relevant information.</w:t>
      </w:r>
    </w:p>
    <w:p w:rsidR="00000000" w:rsidDel="00000000" w:rsidP="00000000" w:rsidRDefault="00000000" w:rsidRPr="00000000" w14:paraId="00000024">
      <w:pPr>
        <w:spacing w:after="240" w:before="240" w:line="360" w:lineRule="auto"/>
        <w:rPr>
          <w:b w:val="1"/>
          <w:sz w:val="32"/>
          <w:szCs w:val="32"/>
        </w:rPr>
      </w:pPr>
      <w:r w:rsidDel="00000000" w:rsidR="00000000" w:rsidRPr="00000000">
        <w:rPr>
          <w:b w:val="1"/>
          <w:sz w:val="32"/>
          <w:szCs w:val="32"/>
          <w:rtl w:val="0"/>
        </w:rPr>
        <w:t xml:space="preserve">Touring</w:t>
      </w:r>
    </w:p>
    <w:p w:rsidR="00000000" w:rsidDel="00000000" w:rsidP="00000000" w:rsidRDefault="00000000" w:rsidRPr="00000000" w14:paraId="00000025">
      <w:pPr>
        <w:numPr>
          <w:ilvl w:val="0"/>
          <w:numId w:val="19"/>
        </w:numPr>
        <w:spacing w:after="0" w:afterAutospacing="0" w:before="240" w:line="360" w:lineRule="auto"/>
        <w:ind w:left="720" w:hanging="360"/>
        <w:rPr>
          <w:sz w:val="32"/>
          <w:szCs w:val="32"/>
        </w:rPr>
      </w:pPr>
      <w:r w:rsidDel="00000000" w:rsidR="00000000" w:rsidRPr="00000000">
        <w:rPr>
          <w:sz w:val="32"/>
          <w:szCs w:val="32"/>
          <w:rtl w:val="0"/>
        </w:rPr>
        <w:t xml:space="preserve">Support the Head of Programme to book UK and international performances, residencies and tours.</w:t>
      </w:r>
    </w:p>
    <w:p w:rsidR="00000000" w:rsidDel="00000000" w:rsidP="00000000" w:rsidRDefault="00000000" w:rsidRPr="00000000" w14:paraId="00000026">
      <w:pPr>
        <w:numPr>
          <w:ilvl w:val="0"/>
          <w:numId w:val="13"/>
        </w:numPr>
        <w:spacing w:after="0" w:afterAutospacing="0" w:before="0" w:beforeAutospacing="0" w:line="360" w:lineRule="auto"/>
        <w:ind w:left="720" w:hanging="360"/>
        <w:rPr>
          <w:sz w:val="32"/>
          <w:szCs w:val="32"/>
        </w:rPr>
      </w:pPr>
      <w:r w:rsidDel="00000000" w:rsidR="00000000" w:rsidRPr="00000000">
        <w:rPr>
          <w:sz w:val="32"/>
          <w:szCs w:val="32"/>
          <w:rtl w:val="0"/>
        </w:rPr>
        <w:t xml:space="preserve">Manage the planning and details for all bookings (booking travel, accommodation, per diems, information is shared).</w:t>
      </w:r>
    </w:p>
    <w:p w:rsidR="00000000" w:rsidDel="00000000" w:rsidP="00000000" w:rsidRDefault="00000000" w:rsidRPr="00000000" w14:paraId="00000027">
      <w:pPr>
        <w:numPr>
          <w:ilvl w:val="0"/>
          <w:numId w:val="28"/>
        </w:numPr>
        <w:spacing w:after="0" w:afterAutospacing="0" w:before="0" w:beforeAutospacing="0" w:line="360" w:lineRule="auto"/>
        <w:ind w:left="720" w:hanging="360"/>
        <w:rPr>
          <w:sz w:val="32"/>
          <w:szCs w:val="32"/>
        </w:rPr>
      </w:pPr>
      <w:r w:rsidDel="00000000" w:rsidR="00000000" w:rsidRPr="00000000">
        <w:rPr>
          <w:sz w:val="32"/>
          <w:szCs w:val="32"/>
          <w:rtl w:val="0"/>
        </w:rPr>
        <w:t xml:space="preserve">Research and contact UK and international touring opportunities.</w:t>
      </w:r>
    </w:p>
    <w:p w:rsidR="00000000" w:rsidDel="00000000" w:rsidP="00000000" w:rsidRDefault="00000000" w:rsidRPr="00000000" w14:paraId="00000028">
      <w:pPr>
        <w:numPr>
          <w:ilvl w:val="0"/>
          <w:numId w:val="18"/>
        </w:numPr>
        <w:spacing w:after="0" w:afterAutospacing="0" w:before="0" w:beforeAutospacing="0" w:line="360" w:lineRule="auto"/>
        <w:ind w:left="720" w:hanging="360"/>
        <w:rPr>
          <w:sz w:val="32"/>
          <w:szCs w:val="32"/>
        </w:rPr>
      </w:pPr>
      <w:r w:rsidDel="00000000" w:rsidR="00000000" w:rsidRPr="00000000">
        <w:rPr>
          <w:sz w:val="32"/>
          <w:szCs w:val="32"/>
          <w:rtl w:val="0"/>
        </w:rPr>
        <w:t xml:space="preserve">Work with the Production Manager to ensure all technical requirements are covered.</w:t>
      </w:r>
    </w:p>
    <w:p w:rsidR="00000000" w:rsidDel="00000000" w:rsidP="00000000" w:rsidRDefault="00000000" w:rsidRPr="00000000" w14:paraId="00000029">
      <w:pPr>
        <w:numPr>
          <w:ilvl w:val="0"/>
          <w:numId w:val="32"/>
        </w:numPr>
        <w:spacing w:after="0" w:afterAutospacing="0" w:before="0" w:beforeAutospacing="0" w:line="360" w:lineRule="auto"/>
        <w:ind w:left="720" w:hanging="360"/>
        <w:rPr>
          <w:sz w:val="32"/>
          <w:szCs w:val="32"/>
        </w:rPr>
      </w:pPr>
      <w:r w:rsidDel="00000000" w:rsidR="00000000" w:rsidRPr="00000000">
        <w:rPr>
          <w:sz w:val="32"/>
          <w:szCs w:val="32"/>
          <w:rtl w:val="0"/>
        </w:rPr>
        <w:t xml:space="preserve">Work with promoters to make sure the company’s access requirements are met whilst touring, and that venue access audits are completed.</w:t>
      </w:r>
    </w:p>
    <w:p w:rsidR="00000000" w:rsidDel="00000000" w:rsidP="00000000" w:rsidRDefault="00000000" w:rsidRPr="00000000" w14:paraId="0000002A">
      <w:pPr>
        <w:numPr>
          <w:ilvl w:val="0"/>
          <w:numId w:val="9"/>
        </w:numPr>
        <w:spacing w:after="0" w:afterAutospacing="0" w:before="0" w:beforeAutospacing="0" w:line="360" w:lineRule="auto"/>
        <w:ind w:left="720" w:hanging="360"/>
        <w:rPr>
          <w:sz w:val="32"/>
          <w:szCs w:val="32"/>
        </w:rPr>
      </w:pPr>
      <w:r w:rsidDel="00000000" w:rsidR="00000000" w:rsidRPr="00000000">
        <w:rPr>
          <w:sz w:val="32"/>
          <w:szCs w:val="32"/>
          <w:rtl w:val="0"/>
        </w:rPr>
        <w:t xml:space="preserve">Travel with the company on tour, act as Tour Manager and represent Candoco.</w:t>
      </w:r>
    </w:p>
    <w:p w:rsidR="00000000" w:rsidDel="00000000" w:rsidP="00000000" w:rsidRDefault="00000000" w:rsidRPr="00000000" w14:paraId="0000002B">
      <w:pPr>
        <w:numPr>
          <w:ilvl w:val="0"/>
          <w:numId w:val="9"/>
        </w:numPr>
        <w:spacing w:after="0" w:afterAutospacing="0" w:before="0" w:beforeAutospacing="0" w:line="360" w:lineRule="auto"/>
        <w:ind w:left="720" w:hanging="360"/>
        <w:rPr>
          <w:sz w:val="32"/>
          <w:szCs w:val="32"/>
        </w:rPr>
      </w:pPr>
      <w:r w:rsidDel="00000000" w:rsidR="00000000" w:rsidRPr="00000000">
        <w:rPr>
          <w:sz w:val="32"/>
          <w:szCs w:val="32"/>
          <w:rtl w:val="0"/>
        </w:rPr>
        <w:t xml:space="preserve">Be the first point of contact before and on events and tours.</w:t>
      </w:r>
    </w:p>
    <w:p w:rsidR="00000000" w:rsidDel="00000000" w:rsidP="00000000" w:rsidRDefault="00000000" w:rsidRPr="00000000" w14:paraId="0000002C">
      <w:pPr>
        <w:numPr>
          <w:ilvl w:val="0"/>
          <w:numId w:val="15"/>
        </w:numPr>
        <w:spacing w:after="0" w:afterAutospacing="0" w:before="0" w:beforeAutospacing="0" w:line="360" w:lineRule="auto"/>
        <w:ind w:left="720" w:hanging="360"/>
        <w:rPr>
          <w:sz w:val="32"/>
          <w:szCs w:val="32"/>
        </w:rPr>
      </w:pPr>
      <w:r w:rsidDel="00000000" w:rsidR="00000000" w:rsidRPr="00000000">
        <w:rPr>
          <w:sz w:val="32"/>
          <w:szCs w:val="32"/>
          <w:rtl w:val="0"/>
        </w:rPr>
        <w:t xml:space="preserve">Organise visas for the touring group and certificates of sponsorship for collaborators coming to work in the UK.</w:t>
      </w:r>
    </w:p>
    <w:p w:rsidR="00000000" w:rsidDel="00000000" w:rsidP="00000000" w:rsidRDefault="00000000" w:rsidRPr="00000000" w14:paraId="0000002D">
      <w:pPr>
        <w:numPr>
          <w:ilvl w:val="0"/>
          <w:numId w:val="5"/>
        </w:numPr>
        <w:spacing w:after="0" w:afterAutospacing="0" w:before="0" w:beforeAutospacing="0" w:line="360" w:lineRule="auto"/>
        <w:ind w:left="720" w:hanging="360"/>
        <w:rPr>
          <w:sz w:val="32"/>
          <w:szCs w:val="32"/>
        </w:rPr>
      </w:pPr>
      <w:r w:rsidDel="00000000" w:rsidR="00000000" w:rsidRPr="00000000">
        <w:rPr>
          <w:sz w:val="32"/>
          <w:szCs w:val="32"/>
          <w:rtl w:val="0"/>
        </w:rPr>
        <w:t xml:space="preserve">Work with our Learning team to support and deliver learning activities including post show-talks and workshops.</w:t>
      </w:r>
    </w:p>
    <w:p w:rsidR="00000000" w:rsidDel="00000000" w:rsidP="00000000" w:rsidRDefault="00000000" w:rsidRPr="00000000" w14:paraId="0000002E">
      <w:pPr>
        <w:numPr>
          <w:ilvl w:val="0"/>
          <w:numId w:val="14"/>
        </w:numPr>
        <w:spacing w:after="0" w:afterAutospacing="0" w:before="0" w:beforeAutospacing="0" w:line="360" w:lineRule="auto"/>
        <w:ind w:left="720" w:hanging="360"/>
        <w:rPr>
          <w:sz w:val="32"/>
          <w:szCs w:val="32"/>
        </w:rPr>
      </w:pPr>
      <w:r w:rsidDel="00000000" w:rsidR="00000000" w:rsidRPr="00000000">
        <w:rPr>
          <w:sz w:val="32"/>
          <w:szCs w:val="32"/>
          <w:rtl w:val="0"/>
        </w:rPr>
        <w:t xml:space="preserve">Manage PPL and PRS requirements, royalties and licensing negotiations.</w:t>
      </w:r>
    </w:p>
    <w:p w:rsidR="00000000" w:rsidDel="00000000" w:rsidP="00000000" w:rsidRDefault="00000000" w:rsidRPr="00000000" w14:paraId="0000002F">
      <w:pPr>
        <w:numPr>
          <w:ilvl w:val="0"/>
          <w:numId w:val="30"/>
        </w:numPr>
        <w:spacing w:after="240" w:before="0" w:beforeAutospacing="0" w:line="360" w:lineRule="auto"/>
        <w:ind w:left="720" w:hanging="360"/>
        <w:rPr>
          <w:sz w:val="32"/>
          <w:szCs w:val="32"/>
        </w:rPr>
      </w:pPr>
      <w:r w:rsidDel="00000000" w:rsidR="00000000" w:rsidRPr="00000000">
        <w:rPr>
          <w:sz w:val="32"/>
          <w:szCs w:val="32"/>
          <w:rtl w:val="0"/>
        </w:rPr>
        <w:t xml:space="preserve">Update Promoter Promotional Packs, Promoters database and lead on promoting the company’s work.</w:t>
      </w:r>
    </w:p>
    <w:p w:rsidR="00000000" w:rsidDel="00000000" w:rsidP="00000000" w:rsidRDefault="00000000" w:rsidRPr="00000000" w14:paraId="00000030">
      <w:pPr>
        <w:spacing w:after="240" w:before="240" w:line="360" w:lineRule="auto"/>
        <w:rPr>
          <w:b w:val="1"/>
          <w:sz w:val="32"/>
          <w:szCs w:val="32"/>
        </w:rPr>
      </w:pPr>
      <w:r w:rsidDel="00000000" w:rsidR="00000000" w:rsidRPr="00000000">
        <w:rPr>
          <w:b w:val="1"/>
          <w:sz w:val="32"/>
          <w:szCs w:val="32"/>
          <w:rtl w:val="0"/>
        </w:rPr>
        <w:t xml:space="preserve">Finance and Evaluation</w:t>
      </w:r>
    </w:p>
    <w:p w:rsidR="00000000" w:rsidDel="00000000" w:rsidP="00000000" w:rsidRDefault="00000000" w:rsidRPr="00000000" w14:paraId="00000031">
      <w:pPr>
        <w:numPr>
          <w:ilvl w:val="0"/>
          <w:numId w:val="8"/>
        </w:numPr>
        <w:spacing w:after="0" w:afterAutospacing="0" w:before="240" w:line="360" w:lineRule="auto"/>
        <w:ind w:left="720" w:hanging="360"/>
        <w:rPr>
          <w:sz w:val="32"/>
          <w:szCs w:val="32"/>
        </w:rPr>
      </w:pPr>
      <w:r w:rsidDel="00000000" w:rsidR="00000000" w:rsidRPr="00000000">
        <w:rPr>
          <w:sz w:val="32"/>
          <w:szCs w:val="32"/>
          <w:rtl w:val="0"/>
        </w:rPr>
        <w:t xml:space="preserve">Work on commissioning budgets and manage agreed creation spending.</w:t>
      </w:r>
    </w:p>
    <w:p w:rsidR="00000000" w:rsidDel="00000000" w:rsidP="00000000" w:rsidRDefault="00000000" w:rsidRPr="00000000" w14:paraId="00000032">
      <w:pPr>
        <w:numPr>
          <w:ilvl w:val="0"/>
          <w:numId w:val="10"/>
        </w:numPr>
        <w:spacing w:after="0" w:afterAutospacing="0" w:before="0" w:beforeAutospacing="0" w:line="360" w:lineRule="auto"/>
        <w:ind w:left="720" w:hanging="360"/>
        <w:rPr>
          <w:sz w:val="32"/>
          <w:szCs w:val="32"/>
        </w:rPr>
      </w:pPr>
      <w:r w:rsidDel="00000000" w:rsidR="00000000" w:rsidRPr="00000000">
        <w:rPr>
          <w:sz w:val="32"/>
          <w:szCs w:val="32"/>
          <w:rtl w:val="0"/>
        </w:rPr>
        <w:t xml:space="preserve">Forecast and monitor costs for Candoco’s touring schedule and make sure touring income and activity targets are met.</w:t>
      </w:r>
    </w:p>
    <w:p w:rsidR="00000000" w:rsidDel="00000000" w:rsidP="00000000" w:rsidRDefault="00000000" w:rsidRPr="00000000" w14:paraId="00000033">
      <w:pPr>
        <w:numPr>
          <w:ilvl w:val="0"/>
          <w:numId w:val="34"/>
        </w:numPr>
        <w:spacing w:after="0" w:afterAutospacing="0" w:before="0" w:beforeAutospacing="0" w:line="360" w:lineRule="auto"/>
        <w:ind w:left="720" w:hanging="360"/>
        <w:rPr>
          <w:sz w:val="32"/>
          <w:szCs w:val="32"/>
        </w:rPr>
      </w:pPr>
      <w:r w:rsidDel="00000000" w:rsidR="00000000" w:rsidRPr="00000000">
        <w:rPr>
          <w:sz w:val="32"/>
          <w:szCs w:val="32"/>
          <w:rtl w:val="0"/>
        </w:rPr>
        <w:t xml:space="preserve">Monitor reimbursement costs from UK and international partners.</w:t>
      </w:r>
    </w:p>
    <w:p w:rsidR="00000000" w:rsidDel="00000000" w:rsidP="00000000" w:rsidRDefault="00000000" w:rsidRPr="00000000" w14:paraId="00000034">
      <w:pPr>
        <w:numPr>
          <w:ilvl w:val="0"/>
          <w:numId w:val="11"/>
        </w:numPr>
        <w:spacing w:after="240" w:before="0" w:beforeAutospacing="0" w:line="360" w:lineRule="auto"/>
        <w:ind w:left="720" w:hanging="360"/>
        <w:rPr>
          <w:sz w:val="32"/>
          <w:szCs w:val="32"/>
        </w:rPr>
      </w:pPr>
      <w:r w:rsidDel="00000000" w:rsidR="00000000" w:rsidRPr="00000000">
        <w:rPr>
          <w:sz w:val="32"/>
          <w:szCs w:val="32"/>
          <w:rtl w:val="0"/>
        </w:rPr>
        <w:t xml:space="preserve">Support touring and creative projects evaluations for ACE reporting, budget analysis and funding reports.</w:t>
      </w:r>
    </w:p>
    <w:p w:rsidR="00000000" w:rsidDel="00000000" w:rsidP="00000000" w:rsidRDefault="00000000" w:rsidRPr="00000000" w14:paraId="00000035">
      <w:pPr>
        <w:spacing w:after="240" w:before="240" w:line="360" w:lineRule="auto"/>
        <w:rPr>
          <w:b w:val="1"/>
          <w:sz w:val="32"/>
          <w:szCs w:val="32"/>
        </w:rPr>
      </w:pPr>
      <w:r w:rsidDel="00000000" w:rsidR="00000000" w:rsidRPr="00000000">
        <w:rPr>
          <w:b w:val="1"/>
          <w:sz w:val="32"/>
          <w:szCs w:val="32"/>
          <w:rtl w:val="0"/>
        </w:rPr>
        <w:t xml:space="preserve">Marketing and Communications</w:t>
      </w:r>
    </w:p>
    <w:p w:rsidR="00000000" w:rsidDel="00000000" w:rsidP="00000000" w:rsidRDefault="00000000" w:rsidRPr="00000000" w14:paraId="00000036">
      <w:pPr>
        <w:numPr>
          <w:ilvl w:val="0"/>
          <w:numId w:val="16"/>
        </w:numPr>
        <w:spacing w:after="0" w:afterAutospacing="0" w:before="240" w:line="360" w:lineRule="auto"/>
        <w:ind w:left="720" w:hanging="360"/>
        <w:rPr>
          <w:sz w:val="32"/>
          <w:szCs w:val="32"/>
        </w:rPr>
      </w:pPr>
      <w:r w:rsidDel="00000000" w:rsidR="00000000" w:rsidRPr="00000000">
        <w:rPr>
          <w:sz w:val="32"/>
          <w:szCs w:val="32"/>
          <w:rtl w:val="0"/>
        </w:rPr>
        <w:t xml:space="preserve">Support marketing plans for local events and touring activity. Identifying opportunities to create digital content.</w:t>
      </w:r>
    </w:p>
    <w:p w:rsidR="00000000" w:rsidDel="00000000" w:rsidP="00000000" w:rsidRDefault="00000000" w:rsidRPr="00000000" w14:paraId="00000037">
      <w:pPr>
        <w:numPr>
          <w:ilvl w:val="0"/>
          <w:numId w:val="24"/>
        </w:numPr>
        <w:spacing w:after="240" w:before="0" w:beforeAutospacing="0" w:line="360" w:lineRule="auto"/>
        <w:ind w:left="720" w:hanging="360"/>
        <w:rPr>
          <w:sz w:val="32"/>
          <w:szCs w:val="32"/>
        </w:rPr>
      </w:pPr>
      <w:r w:rsidDel="00000000" w:rsidR="00000000" w:rsidRPr="00000000">
        <w:rPr>
          <w:sz w:val="32"/>
          <w:szCs w:val="32"/>
          <w:rtl w:val="0"/>
        </w:rPr>
        <w:t xml:space="preserve">Work with touring venues to gather reporting data for audience development plans and ACE requirements.</w:t>
      </w:r>
    </w:p>
    <w:p w:rsidR="00000000" w:rsidDel="00000000" w:rsidP="00000000" w:rsidRDefault="00000000" w:rsidRPr="00000000" w14:paraId="00000038">
      <w:pPr>
        <w:spacing w:after="240" w:before="240" w:line="360" w:lineRule="auto"/>
        <w:rPr>
          <w:b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40" w:before="240" w:line="360" w:lineRule="auto"/>
        <w:rPr>
          <w:b w:val="1"/>
          <w:sz w:val="34"/>
          <w:szCs w:val="34"/>
        </w:rPr>
      </w:pPr>
      <w:r w:rsidDel="00000000" w:rsidR="00000000" w:rsidRPr="00000000">
        <w:rPr>
          <w:b w:val="1"/>
          <w:sz w:val="34"/>
          <w:szCs w:val="34"/>
          <w:rtl w:val="0"/>
        </w:rPr>
        <w:t xml:space="preserve">Person Specification:</w:t>
      </w:r>
    </w:p>
    <w:p w:rsidR="00000000" w:rsidDel="00000000" w:rsidP="00000000" w:rsidRDefault="00000000" w:rsidRPr="00000000" w14:paraId="0000003A">
      <w:pPr>
        <w:spacing w:after="240" w:before="240" w:line="360" w:lineRule="auto"/>
        <w:rPr>
          <w:b w:val="1"/>
          <w:sz w:val="32"/>
          <w:szCs w:val="32"/>
        </w:rPr>
      </w:pPr>
      <w:r w:rsidDel="00000000" w:rsidR="00000000" w:rsidRPr="00000000">
        <w:rPr>
          <w:b w:val="1"/>
          <w:sz w:val="32"/>
          <w:szCs w:val="32"/>
          <w:rtl w:val="0"/>
        </w:rPr>
        <w:t xml:space="preserve">Essential Skills and Attributes</w:t>
      </w:r>
    </w:p>
    <w:p w:rsidR="00000000" w:rsidDel="00000000" w:rsidP="00000000" w:rsidRDefault="00000000" w:rsidRPr="00000000" w14:paraId="0000003B">
      <w:pPr>
        <w:numPr>
          <w:ilvl w:val="0"/>
          <w:numId w:val="26"/>
        </w:numPr>
        <w:spacing w:after="0" w:afterAutospacing="0" w:before="240" w:line="360" w:lineRule="auto"/>
        <w:ind w:left="720" w:hanging="360"/>
        <w:rPr>
          <w:sz w:val="32"/>
          <w:szCs w:val="32"/>
        </w:rPr>
      </w:pPr>
      <w:r w:rsidDel="00000000" w:rsidR="00000000" w:rsidRPr="00000000">
        <w:rPr>
          <w:sz w:val="32"/>
          <w:szCs w:val="32"/>
          <w:rtl w:val="0"/>
        </w:rPr>
        <w:t xml:space="preserve">Evidence of producing successful projects and productions, from creation to evaluation.</w:t>
      </w:r>
    </w:p>
    <w:p w:rsidR="00000000" w:rsidDel="00000000" w:rsidP="00000000" w:rsidRDefault="00000000" w:rsidRPr="00000000" w14:paraId="0000003C">
      <w:pPr>
        <w:numPr>
          <w:ilvl w:val="0"/>
          <w:numId w:val="2"/>
        </w:numPr>
        <w:spacing w:after="0" w:afterAutospacing="0" w:before="0" w:beforeAutospacing="0" w:line="360" w:lineRule="auto"/>
        <w:ind w:left="720" w:hanging="360"/>
        <w:rPr>
          <w:sz w:val="32"/>
          <w:szCs w:val="32"/>
        </w:rPr>
      </w:pPr>
      <w:r w:rsidDel="00000000" w:rsidR="00000000" w:rsidRPr="00000000">
        <w:rPr>
          <w:sz w:val="32"/>
          <w:szCs w:val="32"/>
          <w:rtl w:val="0"/>
        </w:rPr>
        <w:t xml:space="preserve">Good knowledge of the performing arts sector in the UK and internationally.</w:t>
      </w:r>
    </w:p>
    <w:p w:rsidR="00000000" w:rsidDel="00000000" w:rsidP="00000000" w:rsidRDefault="00000000" w:rsidRPr="00000000" w14:paraId="0000003D">
      <w:pPr>
        <w:numPr>
          <w:ilvl w:val="0"/>
          <w:numId w:val="33"/>
        </w:numPr>
        <w:spacing w:after="0" w:afterAutospacing="0" w:before="0" w:beforeAutospacing="0" w:line="360" w:lineRule="auto"/>
        <w:ind w:left="720" w:hanging="360"/>
        <w:rPr>
          <w:sz w:val="32"/>
          <w:szCs w:val="32"/>
        </w:rPr>
      </w:pPr>
      <w:r w:rsidDel="00000000" w:rsidR="00000000" w:rsidRPr="00000000">
        <w:rPr>
          <w:sz w:val="32"/>
          <w:szCs w:val="32"/>
          <w:rtl w:val="0"/>
        </w:rPr>
        <w:t xml:space="preserve">Experience of tour producing and delivery in the UK and internationally.</w:t>
      </w:r>
    </w:p>
    <w:p w:rsidR="00000000" w:rsidDel="00000000" w:rsidP="00000000" w:rsidRDefault="00000000" w:rsidRPr="00000000" w14:paraId="0000003E">
      <w:pPr>
        <w:numPr>
          <w:ilvl w:val="0"/>
          <w:numId w:val="25"/>
        </w:numPr>
        <w:spacing w:after="0" w:afterAutospacing="0" w:before="0" w:beforeAutospacing="0" w:line="360" w:lineRule="auto"/>
        <w:ind w:left="720" w:hanging="360"/>
        <w:rPr>
          <w:sz w:val="32"/>
          <w:szCs w:val="32"/>
        </w:rPr>
      </w:pPr>
      <w:r w:rsidDel="00000000" w:rsidR="00000000" w:rsidRPr="00000000">
        <w:rPr>
          <w:sz w:val="32"/>
          <w:szCs w:val="32"/>
          <w:rtl w:val="0"/>
        </w:rPr>
        <w:t xml:space="preserve">Experience of supporting artists and creative teams in the development of new work.</w:t>
      </w:r>
    </w:p>
    <w:p w:rsidR="00000000" w:rsidDel="00000000" w:rsidP="00000000" w:rsidRDefault="00000000" w:rsidRPr="00000000" w14:paraId="0000003F">
      <w:pPr>
        <w:numPr>
          <w:ilvl w:val="0"/>
          <w:numId w:val="29"/>
        </w:numPr>
        <w:spacing w:after="0" w:afterAutospacing="0" w:before="0" w:beforeAutospacing="0" w:line="360" w:lineRule="auto"/>
        <w:ind w:left="720" w:hanging="360"/>
        <w:rPr>
          <w:sz w:val="32"/>
          <w:szCs w:val="32"/>
        </w:rPr>
      </w:pPr>
      <w:r w:rsidDel="00000000" w:rsidR="00000000" w:rsidRPr="00000000">
        <w:rPr>
          <w:sz w:val="32"/>
          <w:szCs w:val="32"/>
          <w:rtl w:val="0"/>
        </w:rPr>
        <w:t xml:space="preserve">Experience of negotiating and agreeing contracts with artists, suppliers, and a range of partners.</w:t>
      </w:r>
    </w:p>
    <w:p w:rsidR="00000000" w:rsidDel="00000000" w:rsidP="00000000" w:rsidRDefault="00000000" w:rsidRPr="00000000" w14:paraId="00000040">
      <w:pPr>
        <w:numPr>
          <w:ilvl w:val="0"/>
          <w:numId w:val="22"/>
        </w:numPr>
        <w:spacing w:after="0" w:afterAutospacing="0" w:before="0" w:beforeAutospacing="0" w:line="360" w:lineRule="auto"/>
        <w:ind w:left="720" w:hanging="360"/>
        <w:rPr>
          <w:sz w:val="32"/>
          <w:szCs w:val="32"/>
        </w:rPr>
      </w:pPr>
      <w:r w:rsidDel="00000000" w:rsidR="00000000" w:rsidRPr="00000000">
        <w:rPr>
          <w:sz w:val="32"/>
          <w:szCs w:val="32"/>
          <w:rtl w:val="0"/>
        </w:rPr>
        <w:t xml:space="preserve">Record of generating income through the securing of presentation fees, touring activities, residencies and partnerships.</w:t>
      </w:r>
    </w:p>
    <w:p w:rsidR="00000000" w:rsidDel="00000000" w:rsidP="00000000" w:rsidRDefault="00000000" w:rsidRPr="00000000" w14:paraId="00000041">
      <w:pPr>
        <w:numPr>
          <w:ilvl w:val="0"/>
          <w:numId w:val="22"/>
        </w:numPr>
        <w:spacing w:after="0" w:afterAutospacing="0" w:before="0" w:beforeAutospacing="0" w:line="360" w:lineRule="auto"/>
        <w:ind w:left="720" w:hanging="360"/>
        <w:rPr>
          <w:sz w:val="32"/>
          <w:szCs w:val="32"/>
        </w:rPr>
      </w:pPr>
      <w:r w:rsidDel="00000000" w:rsidR="00000000" w:rsidRPr="00000000">
        <w:rPr>
          <w:sz w:val="32"/>
          <w:szCs w:val="32"/>
          <w:rtl w:val="0"/>
        </w:rPr>
        <w:t xml:space="preserve">Excellent communication skills, and ability to establish rapport and maintain relationships with a wide range of individuals and organisations.</w:t>
      </w:r>
    </w:p>
    <w:p w:rsidR="00000000" w:rsidDel="00000000" w:rsidP="00000000" w:rsidRDefault="00000000" w:rsidRPr="00000000" w14:paraId="00000042">
      <w:pPr>
        <w:numPr>
          <w:ilvl w:val="0"/>
          <w:numId w:val="23"/>
        </w:numPr>
        <w:spacing w:after="0" w:afterAutospacing="0" w:before="0" w:beforeAutospacing="0" w:line="360" w:lineRule="auto"/>
        <w:ind w:left="720" w:hanging="360"/>
        <w:rPr>
          <w:sz w:val="32"/>
          <w:szCs w:val="32"/>
        </w:rPr>
      </w:pPr>
      <w:r w:rsidDel="00000000" w:rsidR="00000000" w:rsidRPr="00000000">
        <w:rPr>
          <w:sz w:val="32"/>
          <w:szCs w:val="32"/>
          <w:rtl w:val="0"/>
        </w:rPr>
        <w:t xml:space="preserve">A commitment to inclusive ways of working and developing these with the company.</w:t>
      </w:r>
    </w:p>
    <w:p w:rsidR="00000000" w:rsidDel="00000000" w:rsidP="00000000" w:rsidRDefault="00000000" w:rsidRPr="00000000" w14:paraId="00000043">
      <w:pPr>
        <w:numPr>
          <w:ilvl w:val="0"/>
          <w:numId w:val="1"/>
        </w:numPr>
        <w:spacing w:after="0" w:afterAutospacing="0" w:before="0" w:beforeAutospacing="0" w:line="360" w:lineRule="auto"/>
        <w:ind w:left="720" w:hanging="360"/>
        <w:rPr>
          <w:sz w:val="32"/>
          <w:szCs w:val="32"/>
        </w:rPr>
      </w:pPr>
      <w:r w:rsidDel="00000000" w:rsidR="00000000" w:rsidRPr="00000000">
        <w:rPr>
          <w:sz w:val="32"/>
          <w:szCs w:val="32"/>
          <w:rtl w:val="0"/>
        </w:rPr>
        <w:t xml:space="preserve">Experience of managing and monitoring budgets.</w:t>
      </w:r>
    </w:p>
    <w:p w:rsidR="00000000" w:rsidDel="00000000" w:rsidP="00000000" w:rsidRDefault="00000000" w:rsidRPr="00000000" w14:paraId="00000044">
      <w:pPr>
        <w:numPr>
          <w:ilvl w:val="0"/>
          <w:numId w:val="12"/>
        </w:numPr>
        <w:spacing w:after="0" w:afterAutospacing="0" w:before="0" w:beforeAutospacing="0" w:line="360" w:lineRule="auto"/>
        <w:ind w:left="720" w:hanging="360"/>
        <w:rPr>
          <w:sz w:val="32"/>
          <w:szCs w:val="32"/>
        </w:rPr>
      </w:pPr>
      <w:r w:rsidDel="00000000" w:rsidR="00000000" w:rsidRPr="00000000">
        <w:rPr>
          <w:sz w:val="32"/>
          <w:szCs w:val="32"/>
          <w:rtl w:val="0"/>
        </w:rPr>
        <w:t xml:space="preserve">Commitment to working collaboratively within a small team.</w:t>
      </w:r>
    </w:p>
    <w:p w:rsidR="00000000" w:rsidDel="00000000" w:rsidP="00000000" w:rsidRDefault="00000000" w:rsidRPr="00000000" w14:paraId="00000045">
      <w:pPr>
        <w:numPr>
          <w:ilvl w:val="0"/>
          <w:numId w:val="3"/>
        </w:numPr>
        <w:spacing w:after="240" w:before="0" w:beforeAutospacing="0" w:line="360" w:lineRule="auto"/>
        <w:ind w:left="720" w:hanging="360"/>
        <w:rPr>
          <w:sz w:val="32"/>
          <w:szCs w:val="32"/>
        </w:rPr>
      </w:pPr>
      <w:r w:rsidDel="00000000" w:rsidR="00000000" w:rsidRPr="00000000">
        <w:rPr>
          <w:sz w:val="32"/>
          <w:szCs w:val="32"/>
          <w:rtl w:val="0"/>
        </w:rPr>
        <w:t xml:space="preserve">Strong organisational skills: self-motivated; orderly; able to prioritise own workload; problem solver; able to meet deadlines; detail-oriented.</w:t>
      </w:r>
    </w:p>
    <w:p w:rsidR="00000000" w:rsidDel="00000000" w:rsidP="00000000" w:rsidRDefault="00000000" w:rsidRPr="00000000" w14:paraId="00000046">
      <w:pPr>
        <w:spacing w:after="240" w:before="240" w:line="360" w:lineRule="auto"/>
        <w:rPr>
          <w:b w:val="1"/>
          <w:sz w:val="34"/>
          <w:szCs w:val="34"/>
        </w:rPr>
      </w:pPr>
      <w:r w:rsidDel="00000000" w:rsidR="00000000" w:rsidRPr="00000000">
        <w:rPr>
          <w:rtl w:val="0"/>
        </w:rPr>
      </w:r>
    </w:p>
    <w:p w:rsidR="00000000" w:rsidDel="00000000" w:rsidP="00000000" w:rsidRDefault="00000000" w:rsidRPr="00000000" w14:paraId="00000047">
      <w:pPr>
        <w:spacing w:after="240" w:before="240" w:line="360" w:lineRule="auto"/>
        <w:rPr>
          <w:b w:val="1"/>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before="240" w:line="360" w:lineRule="auto"/>
        <w:rPr>
          <w:b w:val="1"/>
          <w:sz w:val="34"/>
          <w:szCs w:val="34"/>
        </w:rPr>
      </w:pPr>
      <w:r w:rsidDel="00000000" w:rsidR="00000000" w:rsidRPr="00000000">
        <w:rPr>
          <w:b w:val="1"/>
          <w:sz w:val="34"/>
          <w:szCs w:val="34"/>
          <w:rtl w:val="0"/>
        </w:rPr>
        <w:t xml:space="preserve">Terms and Conditions:</w:t>
      </w:r>
    </w:p>
    <w:p w:rsidR="00000000" w:rsidDel="00000000" w:rsidP="00000000" w:rsidRDefault="00000000" w:rsidRPr="00000000" w14:paraId="00000049">
      <w:pPr>
        <w:spacing w:after="240" w:before="240" w:line="360" w:lineRule="auto"/>
        <w:rPr>
          <w:b w:val="1"/>
          <w:sz w:val="32"/>
          <w:szCs w:val="32"/>
        </w:rPr>
      </w:pPr>
      <w:r w:rsidDel="00000000" w:rsidR="00000000" w:rsidRPr="00000000">
        <w:rPr>
          <w:b w:val="1"/>
          <w:sz w:val="32"/>
          <w:szCs w:val="32"/>
          <w:rtl w:val="0"/>
        </w:rPr>
        <w:t xml:space="preserve">Contract type</w:t>
      </w:r>
    </w:p>
    <w:p w:rsidR="00000000" w:rsidDel="00000000" w:rsidP="00000000" w:rsidRDefault="00000000" w:rsidRPr="00000000" w14:paraId="0000004A">
      <w:pPr>
        <w:spacing w:after="240" w:before="240" w:line="360" w:lineRule="auto"/>
        <w:rPr>
          <w:sz w:val="32"/>
          <w:szCs w:val="32"/>
        </w:rPr>
      </w:pPr>
      <w:r w:rsidDel="00000000" w:rsidR="00000000" w:rsidRPr="00000000">
        <w:rPr>
          <w:sz w:val="32"/>
          <w:szCs w:val="32"/>
          <w:rtl w:val="0"/>
        </w:rPr>
        <w:t xml:space="preserve">This is a full-time (37.5 hours per week), fixed-term post until December 2025 with a possibility to extend.</w:t>
      </w:r>
    </w:p>
    <w:p w:rsidR="00000000" w:rsidDel="00000000" w:rsidP="00000000" w:rsidRDefault="00000000" w:rsidRPr="00000000" w14:paraId="0000004B">
      <w:pPr>
        <w:spacing w:after="240" w:before="240" w:line="360" w:lineRule="auto"/>
        <w:rPr>
          <w:sz w:val="32"/>
          <w:szCs w:val="32"/>
        </w:rPr>
      </w:pPr>
      <w:r w:rsidDel="00000000" w:rsidR="00000000" w:rsidRPr="00000000">
        <w:rPr>
          <w:sz w:val="32"/>
          <w:szCs w:val="32"/>
          <w:rtl w:val="0"/>
        </w:rPr>
        <w:t xml:space="preserve">Overtime is not paid, but Time Off In Lieu (TOIL) can be taken by agreement.</w:t>
      </w:r>
    </w:p>
    <w:p w:rsidR="00000000" w:rsidDel="00000000" w:rsidP="00000000" w:rsidRDefault="00000000" w:rsidRPr="00000000" w14:paraId="0000004C">
      <w:pPr>
        <w:spacing w:after="240" w:before="240" w:line="360" w:lineRule="auto"/>
        <w:rPr>
          <w:b w:val="1"/>
          <w:sz w:val="32"/>
          <w:szCs w:val="32"/>
        </w:rPr>
      </w:pPr>
      <w:r w:rsidDel="00000000" w:rsidR="00000000" w:rsidRPr="00000000">
        <w:rPr>
          <w:b w:val="1"/>
          <w:sz w:val="32"/>
          <w:szCs w:val="32"/>
          <w:rtl w:val="0"/>
        </w:rPr>
        <w:t xml:space="preserve">Salary</w:t>
      </w:r>
    </w:p>
    <w:p w:rsidR="00000000" w:rsidDel="00000000" w:rsidP="00000000" w:rsidRDefault="00000000" w:rsidRPr="00000000" w14:paraId="0000004D">
      <w:pPr>
        <w:spacing w:after="240" w:before="240" w:line="360" w:lineRule="auto"/>
        <w:rPr>
          <w:sz w:val="32"/>
          <w:szCs w:val="32"/>
        </w:rPr>
      </w:pPr>
      <w:r w:rsidDel="00000000" w:rsidR="00000000" w:rsidRPr="00000000">
        <w:rPr>
          <w:sz w:val="32"/>
          <w:szCs w:val="32"/>
          <w:rtl w:val="0"/>
        </w:rPr>
        <w:t xml:space="preserve">£33,000 - £35,700 per annum</w:t>
      </w:r>
    </w:p>
    <w:p w:rsidR="00000000" w:rsidDel="00000000" w:rsidP="00000000" w:rsidRDefault="00000000" w:rsidRPr="00000000" w14:paraId="0000004E">
      <w:pPr>
        <w:spacing w:after="240" w:before="240" w:line="360" w:lineRule="auto"/>
        <w:rPr>
          <w:b w:val="1"/>
          <w:sz w:val="32"/>
          <w:szCs w:val="32"/>
        </w:rPr>
      </w:pPr>
      <w:r w:rsidDel="00000000" w:rsidR="00000000" w:rsidRPr="00000000">
        <w:rPr>
          <w:b w:val="1"/>
          <w:sz w:val="32"/>
          <w:szCs w:val="32"/>
          <w:rtl w:val="0"/>
        </w:rPr>
        <w:t xml:space="preserve">Pension</w:t>
      </w:r>
    </w:p>
    <w:p w:rsidR="00000000" w:rsidDel="00000000" w:rsidP="00000000" w:rsidRDefault="00000000" w:rsidRPr="00000000" w14:paraId="0000004F">
      <w:pPr>
        <w:spacing w:after="240" w:before="240" w:line="360" w:lineRule="auto"/>
        <w:rPr>
          <w:sz w:val="32"/>
          <w:szCs w:val="32"/>
        </w:rPr>
      </w:pPr>
      <w:r w:rsidDel="00000000" w:rsidR="00000000" w:rsidRPr="00000000">
        <w:rPr>
          <w:sz w:val="32"/>
          <w:szCs w:val="32"/>
          <w:rtl w:val="0"/>
        </w:rPr>
        <w:t xml:space="preserve">Candoco makes a 5% employer’s contribution into a Qualifying Pension Workplace Scheme whilst Employees make a balancing payment of up to 3% (at present). Employees are able to opt out of this, or to increase their personal contributions.</w:t>
      </w:r>
    </w:p>
    <w:p w:rsidR="00000000" w:rsidDel="00000000" w:rsidP="00000000" w:rsidRDefault="00000000" w:rsidRPr="00000000" w14:paraId="00000050">
      <w:pPr>
        <w:spacing w:after="240" w:before="240" w:line="360" w:lineRule="auto"/>
        <w:rPr>
          <w:b w:val="1"/>
          <w:sz w:val="32"/>
          <w:szCs w:val="32"/>
        </w:rPr>
      </w:pPr>
      <w:r w:rsidDel="00000000" w:rsidR="00000000" w:rsidRPr="00000000">
        <w:rPr>
          <w:b w:val="1"/>
          <w:sz w:val="32"/>
          <w:szCs w:val="32"/>
          <w:rtl w:val="0"/>
        </w:rPr>
        <w:t xml:space="preserve">Working Location and Pattern</w:t>
      </w:r>
    </w:p>
    <w:p w:rsidR="00000000" w:rsidDel="00000000" w:rsidP="00000000" w:rsidRDefault="00000000" w:rsidRPr="00000000" w14:paraId="00000051">
      <w:pPr>
        <w:spacing w:after="240" w:before="240" w:line="360" w:lineRule="auto"/>
        <w:rPr>
          <w:sz w:val="32"/>
          <w:szCs w:val="32"/>
        </w:rPr>
      </w:pPr>
      <w:r w:rsidDel="00000000" w:rsidR="00000000" w:rsidRPr="00000000">
        <w:rPr>
          <w:sz w:val="32"/>
          <w:szCs w:val="32"/>
          <w:rtl w:val="0"/>
        </w:rPr>
        <w:t xml:space="preserve">The post holder will work primarily from the company base at Mountview, Peckham Hill Street, London, SE15 5JT, with some remote working negotiable.</w:t>
      </w:r>
    </w:p>
    <w:p w:rsidR="00000000" w:rsidDel="00000000" w:rsidP="00000000" w:rsidRDefault="00000000" w:rsidRPr="00000000" w14:paraId="00000052">
      <w:pPr>
        <w:spacing w:after="240" w:before="240" w:line="360" w:lineRule="auto"/>
        <w:rPr>
          <w:sz w:val="32"/>
          <w:szCs w:val="32"/>
        </w:rPr>
      </w:pPr>
      <w:r w:rsidDel="00000000" w:rsidR="00000000" w:rsidRPr="00000000">
        <w:rPr>
          <w:sz w:val="32"/>
          <w:szCs w:val="32"/>
          <w:rtl w:val="0"/>
        </w:rPr>
        <w:t xml:space="preserve">This role requires national and international travel, occasional weekend and evening work.</w:t>
      </w:r>
    </w:p>
    <w:p w:rsidR="00000000" w:rsidDel="00000000" w:rsidP="00000000" w:rsidRDefault="00000000" w:rsidRPr="00000000" w14:paraId="00000053">
      <w:pPr>
        <w:spacing w:after="240" w:before="240" w:line="360" w:lineRule="auto"/>
        <w:rPr>
          <w:b w:val="1"/>
          <w:sz w:val="32"/>
          <w:szCs w:val="32"/>
        </w:rPr>
      </w:pPr>
      <w:r w:rsidDel="00000000" w:rsidR="00000000" w:rsidRPr="00000000">
        <w:rPr>
          <w:b w:val="1"/>
          <w:sz w:val="32"/>
          <w:szCs w:val="32"/>
          <w:rtl w:val="0"/>
        </w:rPr>
        <w:t xml:space="preserve">Annual leave</w:t>
      </w:r>
    </w:p>
    <w:p w:rsidR="00000000" w:rsidDel="00000000" w:rsidP="00000000" w:rsidRDefault="00000000" w:rsidRPr="00000000" w14:paraId="00000054">
      <w:pPr>
        <w:spacing w:after="240" w:before="240" w:line="360" w:lineRule="auto"/>
        <w:rPr>
          <w:sz w:val="32"/>
          <w:szCs w:val="32"/>
        </w:rPr>
      </w:pPr>
      <w:r w:rsidDel="00000000" w:rsidR="00000000" w:rsidRPr="00000000">
        <w:rPr>
          <w:sz w:val="32"/>
          <w:szCs w:val="32"/>
          <w:rtl w:val="0"/>
        </w:rPr>
        <w:t xml:space="preserve">25 days plus public holidays (over a 12 month period).</w:t>
      </w:r>
    </w:p>
    <w:p w:rsidR="00000000" w:rsidDel="00000000" w:rsidP="00000000" w:rsidRDefault="00000000" w:rsidRPr="00000000" w14:paraId="00000055">
      <w:pPr>
        <w:spacing w:after="240" w:before="240" w:line="360" w:lineRule="auto"/>
        <w:rPr>
          <w:b w:val="1"/>
          <w:sz w:val="34"/>
          <w:szCs w:val="34"/>
        </w:rPr>
      </w:pPr>
      <w:r w:rsidDel="00000000" w:rsidR="00000000" w:rsidRPr="00000000">
        <w:rPr>
          <w:rtl w:val="0"/>
        </w:rPr>
      </w:r>
    </w:p>
    <w:p w:rsidR="00000000" w:rsidDel="00000000" w:rsidP="00000000" w:rsidRDefault="00000000" w:rsidRPr="00000000" w14:paraId="00000056">
      <w:pPr>
        <w:spacing w:after="240" w:before="240" w:line="360" w:lineRule="auto"/>
        <w:rPr>
          <w:b w:val="1"/>
          <w:sz w:val="34"/>
          <w:szCs w:val="34"/>
        </w:rPr>
      </w:pPr>
      <w:r w:rsidDel="00000000" w:rsidR="00000000" w:rsidRPr="00000000">
        <w:rPr>
          <w:b w:val="1"/>
          <w:sz w:val="34"/>
          <w:szCs w:val="34"/>
          <w:rtl w:val="0"/>
        </w:rPr>
        <w:t xml:space="preserve">How to Apply:</w:t>
      </w:r>
    </w:p>
    <w:p w:rsidR="00000000" w:rsidDel="00000000" w:rsidP="00000000" w:rsidRDefault="00000000" w:rsidRPr="00000000" w14:paraId="00000057">
      <w:pPr>
        <w:spacing w:after="240" w:before="240" w:line="360" w:lineRule="auto"/>
        <w:rPr>
          <w:color w:val="3e77f4"/>
          <w:sz w:val="32"/>
          <w:szCs w:val="32"/>
          <w:u w:val="single"/>
        </w:rPr>
      </w:pPr>
      <w:r w:rsidDel="00000000" w:rsidR="00000000" w:rsidRPr="00000000">
        <w:rPr>
          <w:sz w:val="32"/>
          <w:szCs w:val="32"/>
          <w:rtl w:val="0"/>
        </w:rPr>
        <w:t xml:space="preserve">To apply, please complete the</w:t>
      </w:r>
      <w:hyperlink r:id="rId6">
        <w:r w:rsidDel="00000000" w:rsidR="00000000" w:rsidRPr="00000000">
          <w:rPr>
            <w:sz w:val="32"/>
            <w:szCs w:val="32"/>
            <w:rtl w:val="0"/>
          </w:rPr>
          <w:t xml:space="preserve"> </w:t>
        </w:r>
      </w:hyperlink>
      <w:hyperlink r:id="rId7">
        <w:r w:rsidDel="00000000" w:rsidR="00000000" w:rsidRPr="00000000">
          <w:rPr>
            <w:color w:val="3e77f4"/>
            <w:sz w:val="32"/>
            <w:szCs w:val="32"/>
            <w:u w:val="single"/>
            <w:rtl w:val="0"/>
          </w:rPr>
          <w:t xml:space="preserve">online google form.</w:t>
        </w:r>
      </w:hyperlink>
      <w:r w:rsidDel="00000000" w:rsidR="00000000" w:rsidRPr="00000000">
        <w:rPr>
          <w:rtl w:val="0"/>
        </w:rPr>
      </w:r>
    </w:p>
    <w:p w:rsidR="00000000" w:rsidDel="00000000" w:rsidP="00000000" w:rsidRDefault="00000000" w:rsidRPr="00000000" w14:paraId="00000058">
      <w:pPr>
        <w:spacing w:after="240" w:before="240" w:line="360" w:lineRule="auto"/>
        <w:rPr>
          <w:sz w:val="32"/>
          <w:szCs w:val="32"/>
        </w:rPr>
      </w:pPr>
      <w:r w:rsidDel="00000000" w:rsidR="00000000" w:rsidRPr="00000000">
        <w:rPr>
          <w:sz w:val="32"/>
          <w:szCs w:val="32"/>
          <w:rtl w:val="0"/>
        </w:rPr>
        <w:t xml:space="preserve">On submitting your application, please also confirm completion of our </w:t>
      </w:r>
      <w:hyperlink r:id="rId8">
        <w:r w:rsidDel="00000000" w:rsidR="00000000" w:rsidRPr="00000000">
          <w:rPr>
            <w:color w:val="3e77f4"/>
            <w:sz w:val="32"/>
            <w:szCs w:val="32"/>
            <w:u w:val="single"/>
            <w:rtl w:val="0"/>
          </w:rPr>
          <w:t xml:space="preserve">Equal Opportunities monitoring form</w:t>
        </w:r>
      </w:hyperlink>
      <w:r w:rsidDel="00000000" w:rsidR="00000000" w:rsidRPr="00000000">
        <w:rPr>
          <w:color w:val="3e77f4"/>
          <w:sz w:val="32"/>
          <w:szCs w:val="32"/>
          <w:rtl w:val="0"/>
        </w:rPr>
        <w:t xml:space="preserve">.</w:t>
      </w:r>
      <w:r w:rsidDel="00000000" w:rsidR="00000000" w:rsidRPr="00000000">
        <w:rPr>
          <w:rtl w:val="0"/>
        </w:rPr>
      </w:r>
    </w:p>
    <w:p w:rsidR="00000000" w:rsidDel="00000000" w:rsidP="00000000" w:rsidRDefault="00000000" w:rsidRPr="00000000" w14:paraId="00000059">
      <w:pPr>
        <w:spacing w:after="240" w:before="240" w:line="360" w:lineRule="auto"/>
        <w:rPr>
          <w:sz w:val="32"/>
          <w:szCs w:val="32"/>
        </w:rPr>
      </w:pPr>
      <w:r w:rsidDel="00000000" w:rsidR="00000000" w:rsidRPr="00000000">
        <w:rPr>
          <w:sz w:val="32"/>
          <w:szCs w:val="32"/>
          <w:rtl w:val="0"/>
        </w:rPr>
        <w:t xml:space="preserve">The deadline for applications is 10am, Tuesday 17 September 2024.</w:t>
      </w:r>
    </w:p>
    <w:p w:rsidR="00000000" w:rsidDel="00000000" w:rsidP="00000000" w:rsidRDefault="00000000" w:rsidRPr="00000000" w14:paraId="0000005A">
      <w:pPr>
        <w:spacing w:after="240" w:before="240" w:line="360" w:lineRule="auto"/>
        <w:rPr>
          <w:sz w:val="32"/>
          <w:szCs w:val="32"/>
        </w:rPr>
      </w:pPr>
      <w:r w:rsidDel="00000000" w:rsidR="00000000" w:rsidRPr="00000000">
        <w:rPr>
          <w:sz w:val="32"/>
          <w:szCs w:val="32"/>
          <w:rtl w:val="0"/>
        </w:rPr>
        <w:t xml:space="preserve">We will inform shortlisted applicants by the end of Friday 20 September 2024.</w:t>
      </w:r>
    </w:p>
    <w:p w:rsidR="00000000" w:rsidDel="00000000" w:rsidP="00000000" w:rsidRDefault="00000000" w:rsidRPr="00000000" w14:paraId="0000005B">
      <w:pPr>
        <w:spacing w:after="240" w:before="240" w:line="360" w:lineRule="auto"/>
        <w:rPr>
          <w:sz w:val="32"/>
          <w:szCs w:val="32"/>
        </w:rPr>
      </w:pPr>
      <w:r w:rsidDel="00000000" w:rsidR="00000000" w:rsidRPr="00000000">
        <w:rPr>
          <w:sz w:val="32"/>
          <w:szCs w:val="32"/>
          <w:rtl w:val="0"/>
        </w:rPr>
        <w:t xml:space="preserve">We will hold interviews in person in London on Friday 27 September 2024.</w:t>
      </w:r>
    </w:p>
    <w:p w:rsidR="00000000" w:rsidDel="00000000" w:rsidP="00000000" w:rsidRDefault="00000000" w:rsidRPr="00000000" w14:paraId="0000005C">
      <w:pPr>
        <w:spacing w:after="240" w:before="240" w:line="360" w:lineRule="auto"/>
        <w:rPr>
          <w:sz w:val="32"/>
          <w:szCs w:val="32"/>
        </w:rPr>
      </w:pPr>
      <w:r w:rsidDel="00000000" w:rsidR="00000000" w:rsidRPr="00000000">
        <w:rPr>
          <w:sz w:val="32"/>
          <w:szCs w:val="32"/>
          <w:rtl w:val="0"/>
        </w:rPr>
        <w:t xml:space="preserve">If you have any questions about the role, please contact the office on 0207 704 6845 or email </w:t>
      </w:r>
      <w:hyperlink r:id="rId9">
        <w:r w:rsidDel="00000000" w:rsidR="00000000" w:rsidRPr="00000000">
          <w:rPr>
            <w:color w:val="1155cc"/>
            <w:sz w:val="32"/>
            <w:szCs w:val="32"/>
            <w:u w:val="single"/>
            <w:rtl w:val="0"/>
          </w:rPr>
          <w:t xml:space="preserve">jobs@candoco.co.uk</w:t>
        </w:r>
      </w:hyperlink>
      <w:r w:rsidDel="00000000" w:rsidR="00000000" w:rsidRPr="00000000">
        <w:rPr>
          <w:sz w:val="32"/>
          <w:szCs w:val="32"/>
          <w:rtl w:val="0"/>
        </w:rPr>
        <w:t xml:space="preserve"> </w:t>
      </w:r>
    </w:p>
    <w:p w:rsidR="00000000" w:rsidDel="00000000" w:rsidP="00000000" w:rsidRDefault="00000000" w:rsidRPr="00000000" w14:paraId="0000005D">
      <w:pPr>
        <w:spacing w:after="240" w:before="240" w:line="360" w:lineRule="auto"/>
        <w:rPr>
          <w:sz w:val="32"/>
          <w:szCs w:val="32"/>
        </w:rPr>
      </w:pPr>
      <w:r w:rsidDel="00000000" w:rsidR="00000000" w:rsidRPr="00000000">
        <w:rPr>
          <w:sz w:val="32"/>
          <w:szCs w:val="32"/>
          <w:rtl w:val="0"/>
        </w:rPr>
        <w:t xml:space="preserve">Thank you again for your interest in joining Candoco!</w:t>
      </w:r>
    </w:p>
    <w:p w:rsidR="00000000" w:rsidDel="00000000" w:rsidP="00000000" w:rsidRDefault="00000000" w:rsidRPr="00000000" w14:paraId="0000005E">
      <w:pPr>
        <w:spacing w:line="360" w:lineRule="auto"/>
        <w:rPr>
          <w:sz w:val="32"/>
          <w:szCs w:val="32"/>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sz w:val="30"/>
        <w:szCs w:val="30"/>
      </w:rPr>
    </w:pPr>
    <w:r w:rsidDel="00000000" w:rsidR="00000000" w:rsidRPr="00000000">
      <w:rPr>
        <w:sz w:val="30"/>
        <w:szCs w:val="30"/>
      </w:rPr>
      <w:fldChar w:fldCharType="begin"/>
      <w:instrText xml:space="preserve">PAGE</w:instrText>
      <w:fldChar w:fldCharType="separate"/>
      <w:fldChar w:fldCharType="end"/>
    </w:r>
    <w:r w:rsidDel="00000000" w:rsidR="00000000" w:rsidRPr="00000000">
      <w:rPr>
        <w:sz w:val="30"/>
        <w:szCs w:val="30"/>
        <w:rtl w:val="0"/>
      </w:rPr>
      <w:t xml:space="preserve">/10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jobs@candoco.co.uk" TargetMode="External"/><Relationship Id="rId5" Type="http://schemas.openxmlformats.org/officeDocument/2006/relationships/styles" Target="styles.xml"/><Relationship Id="rId6" Type="http://schemas.openxmlformats.org/officeDocument/2006/relationships/hyperlink" Target="https://docs.google.com/forms/d/e/1FAIpQLSc8BgBxK3OIY2cM1I_HpjMLrNHYN7NgEtHFHjFzR46yTVfLQA/closedform" TargetMode="External"/><Relationship Id="rId7" Type="http://schemas.openxmlformats.org/officeDocument/2006/relationships/hyperlink" Target="https://docs.google.com/forms/d/e/1FAIpQLSc8BgBxK3OIY2cM1I_HpjMLrNHYN7NgEtHFHjFzR46yTVfLQA/closedform" TargetMode="External"/><Relationship Id="rId8" Type="http://schemas.openxmlformats.org/officeDocument/2006/relationships/hyperlink" Target="https://docs.google.com/forms/d/e/1FAIpQLSdWTlU0ilR8_cGsI8n15sE79DlXVMchO6nOVxCF-M_KZMb62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